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47B" w:rsidRPr="00AE7662" w:rsidRDefault="00B0747B" w:rsidP="00F35757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0747B" w:rsidRPr="00AE7662" w:rsidRDefault="00B0747B" w:rsidP="00B0747B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eastAsia="Times New Roman"/>
          <w:b/>
          <w:szCs w:val="24"/>
          <w:lang w:eastAsia="ru-RU"/>
        </w:rPr>
      </w:pPr>
      <w:r w:rsidRPr="00AE7662">
        <w:rPr>
          <w:rFonts w:eastAsia="Times New Roman"/>
          <w:b/>
          <w:szCs w:val="24"/>
          <w:lang w:eastAsia="ru-RU"/>
        </w:rPr>
        <w:t>ТАРИФЫ ОСР</w:t>
      </w:r>
      <w:r w:rsidR="001B19F6" w:rsidRPr="00AE7662">
        <w:rPr>
          <w:rFonts w:eastAsia="Times New Roman"/>
          <w:b/>
          <w:szCs w:val="24"/>
          <w:lang w:eastAsia="ru-RU"/>
        </w:rPr>
        <w:t xml:space="preserve"> </w:t>
      </w:r>
      <w:r w:rsidRPr="00AE7662">
        <w:rPr>
          <w:rFonts w:eastAsia="Times New Roman"/>
          <w:b/>
          <w:szCs w:val="24"/>
          <w:lang w:eastAsia="ru-RU"/>
        </w:rPr>
        <w:t>№ 1</w:t>
      </w:r>
    </w:p>
    <w:p w:rsidR="00B0747B" w:rsidRPr="00AE7662" w:rsidRDefault="008E0A40" w:rsidP="00D265E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eastAsia="Times New Roman"/>
          <w:b/>
          <w:szCs w:val="24"/>
          <w:u w:val="single"/>
          <w:lang w:eastAsia="ru-RU"/>
        </w:rPr>
      </w:pPr>
      <w:r w:rsidRPr="00AE7662">
        <w:rPr>
          <w:rFonts w:eastAsia="Times New Roman"/>
          <w:b/>
          <w:szCs w:val="24"/>
          <w:u w:val="single"/>
          <w:lang w:eastAsia="ru-RU"/>
        </w:rPr>
        <w:t xml:space="preserve">на </w:t>
      </w:r>
      <w:r w:rsidR="003A6F6E" w:rsidRPr="00AE7662">
        <w:rPr>
          <w:rFonts w:eastAsia="Times New Roman"/>
          <w:b/>
          <w:szCs w:val="24"/>
          <w:u w:val="single"/>
          <w:lang w:eastAsia="ru-RU"/>
        </w:rPr>
        <w:t xml:space="preserve">гарантированные </w:t>
      </w:r>
      <w:r w:rsidR="00A8104B">
        <w:rPr>
          <w:rFonts w:eastAsia="Times New Roman"/>
          <w:b/>
          <w:szCs w:val="24"/>
          <w:u w:val="single"/>
          <w:lang w:eastAsia="ru-RU"/>
        </w:rPr>
        <w:t>социальные услуги на 2026</w:t>
      </w:r>
      <w:r w:rsidR="00B0747B" w:rsidRPr="00AE7662">
        <w:rPr>
          <w:rFonts w:eastAsia="Times New Roman"/>
          <w:b/>
          <w:szCs w:val="24"/>
          <w:u w:val="single"/>
          <w:lang w:eastAsia="ru-RU"/>
        </w:rPr>
        <w:t xml:space="preserve"> год</w:t>
      </w:r>
    </w:p>
    <w:p w:rsidR="00D265EA" w:rsidRPr="00AE7662" w:rsidRDefault="00D265EA" w:rsidP="00D265E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eastAsia="Times New Roman"/>
          <w:b/>
          <w:sz w:val="24"/>
          <w:lang w:eastAsia="ru-RU"/>
        </w:rPr>
      </w:pPr>
    </w:p>
    <w:p w:rsidR="00AE7662" w:rsidRPr="00AE7662" w:rsidRDefault="00AE7662" w:rsidP="00D265E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eastAsia="Times New Roman"/>
          <w:b/>
          <w:sz w:val="22"/>
          <w:lang w:eastAsia="ru-RU"/>
        </w:rPr>
      </w:pPr>
    </w:p>
    <w:tbl>
      <w:tblPr>
        <w:tblW w:w="10348" w:type="dxa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655"/>
        <w:gridCol w:w="2126"/>
      </w:tblGrid>
      <w:tr w:rsidR="00B0747B" w:rsidRPr="00D265EA" w:rsidTr="00114750">
        <w:trPr>
          <w:trHeight w:val="622"/>
        </w:trPr>
        <w:tc>
          <w:tcPr>
            <w:tcW w:w="10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47B" w:rsidRPr="00892B92" w:rsidRDefault="00B0747B" w:rsidP="00AE7662">
            <w:pPr>
              <w:tabs>
                <w:tab w:val="left" w:pos="141"/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892B9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Полустационарная форма социального обслуживания</w:t>
            </w:r>
          </w:p>
        </w:tc>
      </w:tr>
      <w:tr w:rsidR="00B0747B" w:rsidRPr="00D265EA" w:rsidTr="00AE7662">
        <w:trPr>
          <w:trHeight w:val="547"/>
        </w:trPr>
        <w:tc>
          <w:tcPr>
            <w:tcW w:w="10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47B" w:rsidRPr="00AE7662" w:rsidRDefault="00B0747B" w:rsidP="0092693B">
            <w:pPr>
              <w:tabs>
                <w:tab w:val="left" w:pos="141"/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66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Социально-бытовые услуги</w:t>
            </w:r>
          </w:p>
        </w:tc>
      </w:tr>
      <w:tr w:rsidR="00AE7662" w:rsidRPr="00D265EA" w:rsidTr="00AE7662">
        <w:trPr>
          <w:trHeight w:val="39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D265EA" w:rsidRDefault="00AE7662" w:rsidP="00AE7662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D265EA" w:rsidRDefault="00AE7662" w:rsidP="0092693B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5EA">
              <w:rPr>
                <w:rFonts w:ascii="Times New Roman" w:eastAsia="Times New Roman" w:hAnsi="Times New Roman" w:cs="Times New Roman"/>
                <w:lang w:eastAsia="ru-RU"/>
              </w:rPr>
              <w:t>Предоставление в пользование мебели согласно утвержденным нормативам: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662" w:rsidRPr="00D265EA" w:rsidRDefault="00A8104B" w:rsidP="00A8104B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="00AE766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AE7662" w:rsidRPr="00D265EA" w:rsidTr="00AE766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AE7662" w:rsidRDefault="00AE7662" w:rsidP="00AE7662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6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D265EA" w:rsidRDefault="00AE7662" w:rsidP="0092693B">
            <w:pPr>
              <w:tabs>
                <w:tab w:val="left" w:pos="141"/>
                <w:tab w:val="left" w:pos="709"/>
                <w:tab w:val="left" w:pos="993"/>
              </w:tabs>
              <w:spacing w:before="20" w:after="4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5EA">
              <w:rPr>
                <w:rFonts w:ascii="Times New Roman" w:eastAsia="Times New Roman" w:hAnsi="Times New Roman" w:cs="Times New Roman"/>
                <w:lang w:eastAsia="ru-RU"/>
              </w:rPr>
              <w:t>Предоставление помещений для организации реабилитационных мероприятий, трудотерапии, учебной деятельности, культурного и бытового обслуживания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662" w:rsidRPr="00D265EA" w:rsidRDefault="00A8104B" w:rsidP="00A8104B">
            <w:pPr>
              <w:tabs>
                <w:tab w:val="left" w:pos="141"/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  <w:r w:rsidR="00AE766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AE7662" w:rsidRPr="00D265EA" w:rsidTr="00AE766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AE7662" w:rsidRDefault="00AE7662" w:rsidP="00AE7662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66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D265EA" w:rsidRDefault="00AE7662" w:rsidP="0092693B">
            <w:pPr>
              <w:tabs>
                <w:tab w:val="left" w:pos="141"/>
                <w:tab w:val="left" w:pos="709"/>
                <w:tab w:val="left" w:pos="993"/>
              </w:tabs>
              <w:spacing w:before="20" w:after="4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5EA">
              <w:rPr>
                <w:rFonts w:ascii="Times New Roman" w:eastAsia="Times New Roman" w:hAnsi="Times New Roman" w:cs="Times New Roman"/>
                <w:lang w:eastAsia="ru-RU"/>
              </w:rPr>
              <w:t>Уборка жилых помещений и мест общего пользования: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662" w:rsidRPr="00D265EA" w:rsidRDefault="00A8104B" w:rsidP="00A8104B">
            <w:pPr>
              <w:tabs>
                <w:tab w:val="left" w:pos="141"/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AE766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AE7662" w:rsidRPr="00D265EA" w:rsidTr="00AE766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AE7662" w:rsidRDefault="00AE7662" w:rsidP="00AE7662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66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D265EA" w:rsidRDefault="00AE7662" w:rsidP="0092693B">
            <w:pPr>
              <w:tabs>
                <w:tab w:val="left" w:pos="141"/>
                <w:tab w:val="left" w:pos="709"/>
                <w:tab w:val="left" w:pos="993"/>
              </w:tabs>
              <w:spacing w:before="20" w:after="4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5EA">
              <w:rPr>
                <w:rFonts w:ascii="Times New Roman" w:eastAsia="Times New Roman" w:hAnsi="Times New Roman" w:cs="Times New Roman"/>
                <w:lang w:eastAsia="ru-RU"/>
              </w:rPr>
              <w:t>Организация досуга и отдыха, в том числе обеспечение книгами, журналами, газетами, настольными играми, проведение экскурсий: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662" w:rsidRPr="00D265EA" w:rsidRDefault="00A8104B" w:rsidP="00A8104B">
            <w:pPr>
              <w:tabs>
                <w:tab w:val="left" w:pos="141"/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45,66</w:t>
            </w:r>
          </w:p>
        </w:tc>
      </w:tr>
      <w:tr w:rsidR="00AE7662" w:rsidRPr="00D265EA" w:rsidTr="00AE766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AE7662" w:rsidRDefault="00AE7662" w:rsidP="00AE7662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66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D265EA" w:rsidRDefault="00AE7662" w:rsidP="0092693B">
            <w:pPr>
              <w:tabs>
                <w:tab w:val="left" w:pos="141"/>
                <w:tab w:val="left" w:pos="709"/>
                <w:tab w:val="left" w:pos="993"/>
              </w:tabs>
              <w:spacing w:before="20" w:after="4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5EA">
              <w:rPr>
                <w:rFonts w:ascii="Times New Roman" w:eastAsia="Times New Roman" w:hAnsi="Times New Roman" w:cs="Times New Roman"/>
                <w:lang w:eastAsia="ru-RU"/>
              </w:rPr>
              <w:t>Обеспечение питанием, в том числе диетическим (по медицинским показаниям) согласно утвержденным нормам: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662" w:rsidRPr="00D265EA" w:rsidRDefault="00A8104B" w:rsidP="00A8104B">
            <w:pPr>
              <w:tabs>
                <w:tab w:val="left" w:pos="141"/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503</w:t>
            </w:r>
            <w:r w:rsidR="002B255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B0747B" w:rsidRPr="00D265EA" w:rsidTr="006861B7">
        <w:trPr>
          <w:trHeight w:val="593"/>
        </w:trPr>
        <w:tc>
          <w:tcPr>
            <w:tcW w:w="10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47B" w:rsidRPr="00AE7662" w:rsidRDefault="00AE7662" w:rsidP="00AE7662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66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r w:rsidR="00B0747B" w:rsidRPr="00AE766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Социально-медицинские услуги</w:t>
            </w:r>
          </w:p>
        </w:tc>
      </w:tr>
      <w:tr w:rsidR="00AE7662" w:rsidRPr="00D265EA" w:rsidTr="00AE766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AE7662" w:rsidRDefault="00AE7662" w:rsidP="00AE7662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66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D265EA" w:rsidRDefault="00AE7662" w:rsidP="0092693B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5EA">
              <w:rPr>
                <w:rFonts w:ascii="Times New Roman" w:eastAsia="Times New Roman" w:hAnsi="Times New Roman" w:cs="Times New Roman"/>
                <w:lang w:eastAsia="ru-RU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662" w:rsidRPr="00D265EA" w:rsidRDefault="00A8104B" w:rsidP="000971F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  <w:r w:rsidR="002B2552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AE7662" w:rsidRPr="00D265EA" w:rsidTr="00AE766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AE7662" w:rsidRDefault="00AE7662" w:rsidP="00AE7662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66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D265EA" w:rsidRDefault="00AE7662" w:rsidP="0092693B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5EA">
              <w:rPr>
                <w:rFonts w:ascii="Times New Roman" w:eastAsia="Times New Roman" w:hAnsi="Times New Roman" w:cs="Times New Roman"/>
                <w:lang w:eastAsia="ru-RU"/>
              </w:rPr>
              <w:t>Проведение оздоровительных мероприятий: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662" w:rsidRPr="00D265EA" w:rsidRDefault="00A8104B" w:rsidP="000971F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  <w:r w:rsidR="002B255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AE7662" w:rsidRPr="00D265EA" w:rsidTr="00AE766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AE7662" w:rsidRDefault="00AE7662" w:rsidP="00AE7662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66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D265EA" w:rsidRDefault="00AE7662" w:rsidP="0092693B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5EA">
              <w:rPr>
                <w:rFonts w:ascii="Times New Roman" w:eastAsia="Times New Roman" w:hAnsi="Times New Roman" w:cs="Times New Roman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662" w:rsidRPr="00D265EA" w:rsidRDefault="00A8104B" w:rsidP="000971FA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  <w:r w:rsidR="002B255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</w:tr>
      <w:tr w:rsidR="00AE7662" w:rsidRPr="00D265EA" w:rsidTr="00AE766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AE7662" w:rsidRDefault="00AE7662" w:rsidP="00AE7662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66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D265EA" w:rsidRDefault="00AE7662" w:rsidP="0092693B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5EA">
              <w:rPr>
                <w:rFonts w:ascii="Times New Roman" w:eastAsia="Times New Roman" w:hAnsi="Times New Roman" w:cs="Times New Roman"/>
                <w:lang w:eastAsia="ru-RU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в целях выявления отклонений в состоянии их здоровья):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662" w:rsidRPr="00D265EA" w:rsidRDefault="00A8104B" w:rsidP="000971FA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  <w:r w:rsidR="002B255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AE7662" w:rsidRPr="00D265EA" w:rsidTr="00AE766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AE7662" w:rsidRDefault="00AE7662" w:rsidP="00AE7662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66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D265EA" w:rsidRDefault="00AE7662" w:rsidP="0092693B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5EA">
              <w:rPr>
                <w:rFonts w:ascii="Times New Roman" w:eastAsia="Times New Roman" w:hAnsi="Times New Roman" w:cs="Times New Roman"/>
                <w:lang w:eastAsia="ru-RU"/>
              </w:rPr>
              <w:t>Проведение занятий, обучающих здоровому образу жизни: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662" w:rsidRPr="00D265EA" w:rsidRDefault="00A8104B" w:rsidP="000971F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="002B255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AE7662" w:rsidRPr="00D265EA" w:rsidTr="00AE766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AE7662" w:rsidRDefault="00AE7662" w:rsidP="00AE7662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66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D265EA" w:rsidRDefault="00AE7662" w:rsidP="0092693B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5EA">
              <w:rPr>
                <w:rFonts w:ascii="Times New Roman" w:eastAsia="Times New Roman" w:hAnsi="Times New Roman" w:cs="Times New Roman"/>
                <w:lang w:eastAsia="ru-RU"/>
              </w:rPr>
              <w:t>Проведение занятий по адаптивной физической культуре: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662" w:rsidRPr="00D265EA" w:rsidRDefault="00A8104B" w:rsidP="000971FA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  <w:r w:rsidR="002B255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3A5A5C" w:rsidRPr="00D265EA" w:rsidTr="00AE7662">
        <w:trPr>
          <w:trHeight w:val="521"/>
        </w:trPr>
        <w:tc>
          <w:tcPr>
            <w:tcW w:w="10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A5C" w:rsidRPr="00AE7662" w:rsidRDefault="003A5A5C" w:rsidP="003A5A5C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66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Социально-трудовые услуги</w:t>
            </w:r>
          </w:p>
        </w:tc>
      </w:tr>
      <w:tr w:rsidR="00AE7662" w:rsidRPr="00D265EA" w:rsidTr="00AE766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AE7662" w:rsidRDefault="00AE7662" w:rsidP="00AE7662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66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D265EA" w:rsidRDefault="00AE7662" w:rsidP="003A5A5C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5EA">
              <w:rPr>
                <w:rFonts w:ascii="Times New Roman" w:eastAsia="Times New Roman" w:hAnsi="Times New Roman" w:cs="Times New Roman"/>
                <w:lang w:eastAsia="ru-RU"/>
              </w:rPr>
              <w:t>Обучение основам домоводства (приготовление пищи, мелкий ремонт одежды, уход за квартирой и другое):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662" w:rsidRPr="00D265EA" w:rsidRDefault="00A8104B" w:rsidP="00A8104B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8,86</w:t>
            </w:r>
          </w:p>
        </w:tc>
      </w:tr>
      <w:tr w:rsidR="00AE7662" w:rsidRPr="00D265EA" w:rsidTr="00AE766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AE7662" w:rsidRDefault="00AE7662" w:rsidP="00AE7662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66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D265EA" w:rsidRDefault="00AE7662" w:rsidP="0092693B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5EA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обучению доступным профессиональным навыкам в целях социально-трудовой реабилитации, восстановления личностного и социального статуса: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662" w:rsidRPr="00D265EA" w:rsidRDefault="00AE7662" w:rsidP="00A8104B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="00A8104B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114750" w:rsidRPr="00D265EA" w:rsidTr="00AE7662">
        <w:trPr>
          <w:trHeight w:val="1132"/>
        </w:trPr>
        <w:tc>
          <w:tcPr>
            <w:tcW w:w="10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750" w:rsidRPr="00AE7662" w:rsidRDefault="00114750" w:rsidP="00114750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66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Услуги в целях повышения коммуникативного потенциала получателей социальных услуг, имеющих ограничение жизнедеятельности, в том числе детей-инвалидов, семей и детей, признанных нуждающимися в социальном обслуживании</w:t>
            </w:r>
          </w:p>
        </w:tc>
      </w:tr>
      <w:tr w:rsidR="00AE7662" w:rsidRPr="00D265EA" w:rsidTr="00AE766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AE7662" w:rsidRDefault="00AE7662" w:rsidP="00AE7662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66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D265EA" w:rsidRDefault="00AE7662" w:rsidP="00114750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5EA">
              <w:rPr>
                <w:rFonts w:ascii="Times New Roman" w:eastAsia="Times New Roman" w:hAnsi="Times New Roman" w:cs="Times New Roman"/>
                <w:lang w:eastAsia="ru-RU"/>
              </w:rPr>
              <w:t>Проведение социально-реабилитационных мероприятий в сфере социального обслуживания, в том числе в соответствии с индивидуальной программой реабилитации получателей социальной услуги: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662" w:rsidRPr="00D265EA" w:rsidRDefault="00AE7662" w:rsidP="00A8104B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8104B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2B255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8104B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AE7662" w:rsidRPr="00D265EA" w:rsidTr="00AE766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AE7662" w:rsidRDefault="00AE7662" w:rsidP="00AE7662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66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D265EA" w:rsidRDefault="00AE7662" w:rsidP="0092693B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5EA">
              <w:rPr>
                <w:rFonts w:ascii="Times New Roman" w:eastAsia="Times New Roman" w:hAnsi="Times New Roman" w:cs="Times New Roman"/>
                <w:lang w:eastAsia="ru-RU"/>
              </w:rPr>
              <w:t>Оказание помощи в обучении навыкам компьютерной грамотности: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662" w:rsidRPr="00D265EA" w:rsidRDefault="00A8104B" w:rsidP="00A8104B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E766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</w:tr>
    </w:tbl>
    <w:p w:rsidR="00DA762A" w:rsidRDefault="00DA762A"/>
    <w:p w:rsidR="000371D2" w:rsidRDefault="000371D2">
      <w:bookmarkStart w:id="0" w:name="_GoBack"/>
      <w:bookmarkEnd w:id="0"/>
    </w:p>
    <w:sectPr w:rsidR="000371D2" w:rsidSect="00D26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2D"/>
    <w:rsid w:val="000371D2"/>
    <w:rsid w:val="000971FA"/>
    <w:rsid w:val="0010019C"/>
    <w:rsid w:val="00114750"/>
    <w:rsid w:val="0019662D"/>
    <w:rsid w:val="001B19F6"/>
    <w:rsid w:val="002B2552"/>
    <w:rsid w:val="00346B29"/>
    <w:rsid w:val="003A5A5C"/>
    <w:rsid w:val="003A6F6E"/>
    <w:rsid w:val="004C6C14"/>
    <w:rsid w:val="004E7A79"/>
    <w:rsid w:val="005549F4"/>
    <w:rsid w:val="006861B7"/>
    <w:rsid w:val="00843B00"/>
    <w:rsid w:val="00892B92"/>
    <w:rsid w:val="008E0A40"/>
    <w:rsid w:val="009205B2"/>
    <w:rsid w:val="00A8104B"/>
    <w:rsid w:val="00AE7662"/>
    <w:rsid w:val="00B0747B"/>
    <w:rsid w:val="00CB22A5"/>
    <w:rsid w:val="00D265EA"/>
    <w:rsid w:val="00D3378A"/>
    <w:rsid w:val="00D54F2A"/>
    <w:rsid w:val="00DA762A"/>
    <w:rsid w:val="00EE6E7D"/>
    <w:rsid w:val="00F3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E8F1"/>
  <w15:chartTrackingRefBased/>
  <w15:docId w15:val="{FBCD5A8B-6673-4EDD-9882-85E01EAF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47B"/>
    <w:pPr>
      <w:spacing w:after="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D2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6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</dc:creator>
  <cp:keywords/>
  <dc:description/>
  <cp:lastModifiedBy>M2</cp:lastModifiedBy>
  <cp:revision>18</cp:revision>
  <cp:lastPrinted>2024-06-25T07:00:00Z</cp:lastPrinted>
  <dcterms:created xsi:type="dcterms:W3CDTF">2023-01-24T10:51:00Z</dcterms:created>
  <dcterms:modified xsi:type="dcterms:W3CDTF">2026-01-29T11:15:00Z</dcterms:modified>
</cp:coreProperties>
</file>